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23" w:rsidRPr="00094023" w:rsidRDefault="00094023" w:rsidP="00094023">
      <w:pPr>
        <w:widowControl/>
        <w:spacing w:line="300" w:lineRule="atLeast"/>
        <w:jc w:val="center"/>
        <w:rPr>
          <w:rFonts w:ascii="宋体" w:eastAsia="宋体" w:hAnsi="宋体" w:cs="宋体"/>
          <w:b/>
          <w:bCs/>
          <w:color w:val="000000"/>
          <w:kern w:val="0"/>
          <w:sz w:val="36"/>
          <w:szCs w:val="36"/>
        </w:rPr>
      </w:pPr>
      <w:bookmarkStart w:id="0" w:name="_GoBack"/>
      <w:r w:rsidRPr="00094023">
        <w:rPr>
          <w:rFonts w:ascii="宋体" w:eastAsia="宋体" w:hAnsi="宋体" w:cs="宋体" w:hint="eastAsia"/>
          <w:b/>
          <w:bCs/>
          <w:color w:val="000000"/>
          <w:kern w:val="0"/>
          <w:sz w:val="36"/>
          <w:szCs w:val="36"/>
        </w:rPr>
        <w:t>关于开展2016年度享受政府特殊津贴人员和省、市有突出贡献中青年专家选拔推荐工作的通知</w:t>
      </w:r>
      <w:bookmarkEnd w:id="0"/>
    </w:p>
    <w:p w:rsidR="00094023" w:rsidRPr="00094023" w:rsidRDefault="00094023" w:rsidP="00094023">
      <w:pPr>
        <w:widowControl/>
        <w:shd w:val="clear" w:color="auto" w:fill="F1F3F3"/>
        <w:spacing w:line="375" w:lineRule="atLeast"/>
        <w:jc w:val="center"/>
        <w:rPr>
          <w:rFonts w:ascii="宋体" w:eastAsia="宋体" w:hAnsi="宋体" w:cs="宋体" w:hint="eastAsia"/>
          <w:color w:val="666666"/>
          <w:kern w:val="0"/>
          <w:sz w:val="18"/>
          <w:szCs w:val="18"/>
        </w:rPr>
      </w:pPr>
      <w:r w:rsidRPr="00094023">
        <w:rPr>
          <w:rFonts w:ascii="宋体" w:eastAsia="宋体" w:hAnsi="宋体" w:cs="宋体" w:hint="eastAsia"/>
          <w:color w:val="666666"/>
          <w:kern w:val="0"/>
          <w:sz w:val="18"/>
          <w:szCs w:val="18"/>
        </w:rPr>
        <w:t>时间：2016:03:30 09:08 来源：宜兴人才网 作者：宜兴人才网 点击：4次</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各市（县）、区人力资源和社会保障局，市委各部门、市各委办局、市各直属单位、各部省属驻</w:t>
      </w:r>
      <w:proofErr w:type="gramStart"/>
      <w:r w:rsidRPr="00094023">
        <w:rPr>
          <w:rFonts w:ascii="宋体" w:eastAsia="宋体" w:hAnsi="宋体" w:cs="宋体" w:hint="eastAsia"/>
          <w:color w:val="5C5C5C"/>
          <w:kern w:val="0"/>
          <w:sz w:val="32"/>
          <w:szCs w:val="32"/>
        </w:rPr>
        <w:t>锡单位</w:t>
      </w:r>
      <w:proofErr w:type="gramEnd"/>
      <w:r w:rsidRPr="00094023">
        <w:rPr>
          <w:rFonts w:ascii="宋体" w:eastAsia="宋体" w:hAnsi="宋体" w:cs="宋体" w:hint="eastAsia"/>
          <w:color w:val="5C5C5C"/>
          <w:kern w:val="0"/>
          <w:sz w:val="32"/>
          <w:szCs w:val="32"/>
        </w:rPr>
        <w:t>组织人事处：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为进一步加强高层次专业技术人才和高技能人才队伍建设，提高自主创新能力，根据国家和省关于享受政府特殊津贴人员选拔工作的规定及省、市有突出贡献中青年专家选拔管理办法，现就2016年度我市享受政府特殊津贴人员和省、市有突出贡献中青年专家选拔推荐工作的有关事项通知如下：</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一、选拔原则</w:t>
      </w:r>
      <w:r w:rsidRPr="00094023">
        <w:rPr>
          <w:rFonts w:ascii="宋体" w:eastAsia="宋体" w:hAnsi="宋体" w:cs="宋体" w:hint="eastAsia"/>
          <w:color w:val="5C5C5C"/>
          <w:kern w:val="0"/>
          <w:sz w:val="18"/>
          <w:szCs w:val="18"/>
        </w:rPr>
        <w:t> </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 xml:space="preserve">　　坚持公开、平等、竞争、择优的原则,以近五年来取得的专业技术业绩、成果和贡献为主要依据。选拔工作向我市经济和社会发展的重点领域倾斜,向高新技术产业倾斜,向一线专业技术人员倾斜。</w:t>
      </w:r>
      <w:r w:rsidRPr="00094023">
        <w:rPr>
          <w:rFonts w:ascii="宋体" w:eastAsia="宋体" w:hAnsi="宋体" w:cs="宋体" w:hint="eastAsia"/>
          <w:color w:val="5C5C5C"/>
          <w:kern w:val="0"/>
          <w:sz w:val="18"/>
          <w:szCs w:val="18"/>
        </w:rPr>
        <w:t> </w:t>
      </w:r>
      <w:r w:rsidRPr="00094023">
        <w:rPr>
          <w:rFonts w:ascii="宋体" w:eastAsia="宋体" w:hAnsi="宋体" w:cs="宋体" w:hint="eastAsia"/>
          <w:color w:val="000000"/>
          <w:kern w:val="0"/>
          <w:sz w:val="32"/>
          <w:szCs w:val="32"/>
          <w:shd w:val="clear" w:color="auto" w:fill="FFFFFF"/>
        </w:rPr>
        <w:t>推荐人选应具有中国国籍,热爱祖国,遵纪守法,有良好的职业道德和敬业精神,模范履行岗位职责,为社会主义现代化建设事业努力工作。</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18"/>
          <w:szCs w:val="18"/>
        </w:rPr>
        <w:t> </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二、选拔范围</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在我市国有、民营或其他所有制形式企、事业单位中为无锡做出突出贡献的专业技术人员和高技能人才，包括社会中介组织从业人员及自由职业人员均可推荐选拔。</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三、</w:t>
      </w:r>
      <w:proofErr w:type="gramStart"/>
      <w:r w:rsidRPr="00094023">
        <w:rPr>
          <w:rFonts w:ascii="宋体" w:eastAsia="宋体" w:hAnsi="宋体" w:cs="宋体" w:hint="eastAsia"/>
          <w:color w:val="5C5C5C"/>
          <w:kern w:val="0"/>
          <w:sz w:val="32"/>
          <w:szCs w:val="32"/>
        </w:rPr>
        <w:t>选拨</w:t>
      </w:r>
      <w:proofErr w:type="gramEnd"/>
      <w:r w:rsidRPr="00094023">
        <w:rPr>
          <w:rFonts w:ascii="宋体" w:eastAsia="宋体" w:hAnsi="宋体" w:cs="宋体" w:hint="eastAsia"/>
          <w:color w:val="5C5C5C"/>
          <w:kern w:val="0"/>
          <w:sz w:val="32"/>
          <w:szCs w:val="32"/>
        </w:rPr>
        <w:t>对象</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第一类:选拔推荐市有突出贡献中青年专家工作</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（一）选拔数量</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全市选拔有突出贡献的中青年专家数量原则上控制在50名以内（含高技能人才），具体推荐指标数附后（附件1）。未下达指标的单位也可推荐符合条件的人选。</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（二）选拔要求</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1、两院院士，“新世纪百千万人才工程”国家级人选，国家有突出贡献中青年科学、技术、管理专家，国务院政府特殊津贴专家，省有突出贡献中青年专家，不再作为市有突出贡献中青年专家的选拔对象。</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2、推荐选拔市级专家应以新的人才评价标准为依据，以业绩、贡献为前提，</w:t>
      </w:r>
      <w:r w:rsidRPr="00094023">
        <w:rPr>
          <w:rFonts w:ascii="宋体" w:eastAsia="宋体" w:hAnsi="宋体" w:cs="宋体" w:hint="eastAsia"/>
          <w:color w:val="000000"/>
          <w:kern w:val="0"/>
          <w:sz w:val="32"/>
          <w:szCs w:val="32"/>
        </w:rPr>
        <w:t>推荐人选一般应当具有高级专业技术职务，专业技术职务未达高级而实绩突出者可破格申报，年龄在55周岁以下</w:t>
      </w:r>
      <w:r w:rsidRPr="00094023">
        <w:rPr>
          <w:rFonts w:ascii="宋体" w:eastAsia="宋体" w:hAnsi="宋体" w:cs="宋体" w:hint="eastAsia"/>
          <w:color w:val="5C5C5C"/>
          <w:kern w:val="0"/>
          <w:sz w:val="32"/>
          <w:szCs w:val="32"/>
        </w:rPr>
        <w:t>。同时应注重推荐符合条件的省333工程培养对象及具有一定理论水平，熟练掌握先进技术、工艺，做出突出贡献的高技能人才。</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（三）选拔条件</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1、在自然科学或社会科学研究方面，具有创造性的研究成果，对发展新兴学科、专业基础理论有显著贡献，或产生了较大经济效益、社会效益，或达到省内先进水平，有较高的知名度的。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2、在应用技术方面，获得国家发明奖、科技进步奖的主要完成者，部、省级科技进步三等奖以上的主要完成者，市科技进步二等奖以上的主要完成者。</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3、在完成市以上重点工程、重大科技攻关项目、重大引进项目或在大中型企业技术改造及在消化引进高科技产品、技术项目中，创造性地解决了重大技术难题，其技术水平处于省内领先地位，并取得显著经济效益和社会效益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4、在开发高新技术产品、发展高新技术产业及在工农业生产中，推广应用先进科技成果，促进科技进步等方面业绩突出，并取得显著经济效益和社会效益的。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5、在教育、卫生、文化、艺术等专业技术岗位上做出突出成绩，获得市以上政府综合奖励，具有显著的社会效益，专业技术水平较高，在省内同行中享有较高声誉的。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6、长期在农业生产或农业科技推广第一线工作，在成果转化、技术改进和推广服务等方面做出优异成绩，为推动农业科技进步和农村经济发展做出重大贡献，在省内外产生重大影响，并取得显著经济效益和社会效益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7、在管理工作中，能结合实际运用现代管理科学理论，提出切实可行的科学管理方法或做出正确决策，并在其方法或决策指导下取得了显著经济效益或社会效益，其水平处于省内同行领先地位的。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8、在其它专业技术工作或管理工作中，做出突出成绩，对我市精神文明或物质文明建设有重大贡献，取得显著经济效益或社会效益，在省内同行中享有较高声誉的。</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9、工农业生产一线的高技能人才，要求具有一定理论水平，熟练掌握先进技术、工艺。原则上，高技能专家推荐人选原则上应具有技师以上职务并获得市以上荣誉称号。</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第二类:选拔</w:t>
      </w:r>
      <w:proofErr w:type="gramStart"/>
      <w:r w:rsidRPr="00094023">
        <w:rPr>
          <w:rFonts w:ascii="宋体" w:eastAsia="宋体" w:hAnsi="宋体" w:cs="宋体" w:hint="eastAsia"/>
          <w:color w:val="5C5C5C"/>
          <w:kern w:val="0"/>
          <w:sz w:val="32"/>
          <w:szCs w:val="32"/>
        </w:rPr>
        <w:t>推荐省</w:t>
      </w:r>
      <w:proofErr w:type="gramEnd"/>
      <w:r w:rsidRPr="00094023">
        <w:rPr>
          <w:rFonts w:ascii="宋体" w:eastAsia="宋体" w:hAnsi="宋体" w:cs="宋体" w:hint="eastAsia"/>
          <w:color w:val="5C5C5C"/>
          <w:kern w:val="0"/>
          <w:sz w:val="32"/>
          <w:szCs w:val="32"/>
        </w:rPr>
        <w:t>有突出贡献中青年专家工作</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（一）选拔要求</w:t>
      </w:r>
    </w:p>
    <w:p w:rsidR="00094023" w:rsidRPr="00094023" w:rsidRDefault="00094023" w:rsidP="00094023">
      <w:pPr>
        <w:widowControl/>
        <w:spacing w:line="500" w:lineRule="atLeast"/>
        <w:ind w:firstLine="645"/>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选拔</w:t>
      </w:r>
      <w:proofErr w:type="gramStart"/>
      <w:r w:rsidRPr="00094023">
        <w:rPr>
          <w:rFonts w:ascii="宋体" w:eastAsia="宋体" w:hAnsi="宋体" w:cs="宋体" w:hint="eastAsia"/>
          <w:color w:val="5C5C5C"/>
          <w:kern w:val="0"/>
          <w:sz w:val="32"/>
          <w:szCs w:val="32"/>
        </w:rPr>
        <w:t>推荐省</w:t>
      </w:r>
      <w:proofErr w:type="gramEnd"/>
      <w:r w:rsidRPr="00094023">
        <w:rPr>
          <w:rFonts w:ascii="宋体" w:eastAsia="宋体" w:hAnsi="宋体" w:cs="宋体" w:hint="eastAsia"/>
          <w:color w:val="5C5C5C"/>
          <w:kern w:val="0"/>
          <w:sz w:val="32"/>
          <w:szCs w:val="32"/>
        </w:rPr>
        <w:t>有突出贡献的中青年专家，原则上在选拔市有突出贡献中青年专家工作的基础上进行，已具有市有突出贡献中青年专家称号的专家可直接申报。</w:t>
      </w:r>
      <w:r w:rsidRPr="00094023">
        <w:rPr>
          <w:rFonts w:ascii="宋体" w:eastAsia="宋体" w:hAnsi="宋体" w:cs="宋体" w:hint="eastAsia"/>
          <w:color w:val="000000"/>
          <w:kern w:val="0"/>
          <w:sz w:val="32"/>
          <w:szCs w:val="32"/>
        </w:rPr>
        <w:t>推荐人选一般应当具有高级专业技术职务，专业技术职务未达高级而实绩突出者可破格申报，年龄在55周岁以下</w:t>
      </w:r>
      <w:r w:rsidRPr="00094023">
        <w:rPr>
          <w:rFonts w:ascii="宋体" w:eastAsia="宋体" w:hAnsi="宋体" w:cs="宋体" w:hint="eastAsia"/>
          <w:color w:val="5C5C5C"/>
          <w:kern w:val="0"/>
          <w:sz w:val="32"/>
          <w:szCs w:val="32"/>
        </w:rPr>
        <w:t>。具体人选由市</w:t>
      </w:r>
      <w:proofErr w:type="gramStart"/>
      <w:r w:rsidRPr="00094023">
        <w:rPr>
          <w:rFonts w:ascii="宋体" w:eastAsia="宋体" w:hAnsi="宋体" w:cs="宋体" w:hint="eastAsia"/>
          <w:color w:val="5C5C5C"/>
          <w:kern w:val="0"/>
          <w:sz w:val="32"/>
          <w:szCs w:val="32"/>
        </w:rPr>
        <w:t>人社局</w:t>
      </w:r>
      <w:proofErr w:type="gramEnd"/>
      <w:r w:rsidRPr="00094023">
        <w:rPr>
          <w:rFonts w:ascii="宋体" w:eastAsia="宋体" w:hAnsi="宋体" w:cs="宋体" w:hint="eastAsia"/>
          <w:color w:val="5C5C5C"/>
          <w:kern w:val="0"/>
          <w:sz w:val="32"/>
          <w:szCs w:val="32"/>
        </w:rPr>
        <w:t>会同市委组织部、市科技局等部门组织专家进行评审和综合平衡，经公示后报无锡市人民政府审核并按照有关要求报送省人力资源和社会保障厅。</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（二）选拔条件</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lastRenderedPageBreak/>
        <w:t xml:space="preserve">　  1、自然科学研究方面有创造性，达到国内领先或先进水平的。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2、技术上有重大发明创造或重大技术创新，在国内处于先进水平的。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3、社会科学研究方面有创见性的。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4、完成国家或省重点工程、重大科技攻关或者在大中型企业技术改造以及在消化引进高科技产品、技术项目中，创造性地解决了重大技术难题，其技术水平处于国内先进或省内领先地位，并取得显著经济效益或社会效益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5、组织实施科研成果的转化应用和中试生产，推动高新技术产业化和产学研紧密结合，促进我省中小企业技术进步等方面业绩突出，并取得了显著经济效益或社会效益的。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6、长期在医疗卫生第一线工作，医疗技术精湛，多次成功地诊治疑难危重病症，成绩突出，在全省同行中有一定声誉，并总结出一套有效方法，得到同行肯定的。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7、长期从事教育工作，在教书育人方面成绩卓著，对学科建设、人才培养等方面发挥了重大作用，在全省同行中享有较高声誉，所创建的新教学方法在一定范围内产生实际效果，经省以上教育行政部门鉴定具有普遍推广价值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lastRenderedPageBreak/>
        <w:t xml:space="preserve">　　8、长期在农业生产或农业科技推广第一线工作，在成果转化、技术改进和推广服务等方面做出优异成绩，为推动农业科技进步和农村经济发展做出重大贡献，在省内外产生重大影响，并取得显著经济效益或社会效益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 xml:space="preserve">　</w:t>
      </w:r>
      <w:r w:rsidRPr="00094023">
        <w:rPr>
          <w:rFonts w:ascii="宋体" w:eastAsia="宋体" w:hAnsi="宋体" w:cs="宋体" w:hint="eastAsia"/>
          <w:color w:val="000000"/>
          <w:kern w:val="0"/>
          <w:sz w:val="32"/>
          <w:szCs w:val="32"/>
        </w:rPr>
        <w:t xml:space="preserve">　9、在管理工作中，能结合实际运用现代管理科学理论，提出切实可行的科学管理方法或做出正确决策，并在其方法或决策指导下取得了显著经济效益或社会效益，其水平处于国内先进或省内同行领先地位的。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10、在其它专业技术工作或管理工作中，成绩特别优异，对本省精神文明或物质文明建设有重大贡献，取得显著经济效益或社会效益，在国内同行中享有一定声誉的。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11、在推进创新创业工作实践中，能够组织领导和亲自参与了企业内重要攻关，集聚一定数量的高层次人才，开发的新技术新产品具有自主知识产权、处于国内先进水平，产品市场广，企业成长性好，销售收入高的。</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12、工农业生产一线高技能人才，要求具有一定理论水平，熟练掌握先进技术、工艺。原则上，高技能专家推荐人选应获得省部级以上荣誉称号。</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第三类:选拔推荐享受政府特殊津贴人员工作</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（一）选拔要求</w:t>
      </w:r>
    </w:p>
    <w:p w:rsidR="00094023" w:rsidRPr="00094023" w:rsidRDefault="00094023" w:rsidP="00094023">
      <w:pPr>
        <w:widowControl/>
        <w:spacing w:line="500" w:lineRule="atLeast"/>
        <w:ind w:firstLine="645"/>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在科技、教育、文化、卫生等岗位以及工农业生产一线</w:t>
      </w:r>
      <w:proofErr w:type="gramStart"/>
      <w:r w:rsidRPr="00094023">
        <w:rPr>
          <w:rFonts w:ascii="宋体" w:eastAsia="宋体" w:hAnsi="宋体" w:cs="宋体" w:hint="eastAsia"/>
          <w:color w:val="000000"/>
          <w:kern w:val="0"/>
          <w:sz w:val="32"/>
          <w:szCs w:val="32"/>
        </w:rPr>
        <w:t>作出</w:t>
      </w:r>
      <w:proofErr w:type="gramEnd"/>
      <w:r w:rsidRPr="00094023">
        <w:rPr>
          <w:rFonts w:ascii="宋体" w:eastAsia="宋体" w:hAnsi="宋体" w:cs="宋体" w:hint="eastAsia"/>
          <w:color w:val="000000"/>
          <w:kern w:val="0"/>
          <w:sz w:val="32"/>
          <w:szCs w:val="32"/>
        </w:rPr>
        <w:t>重大贡献的专家、学者和技术人员，重点是在关系</w:t>
      </w:r>
      <w:r w:rsidRPr="00094023">
        <w:rPr>
          <w:rFonts w:ascii="宋体" w:eastAsia="宋体" w:hAnsi="宋体" w:cs="宋体" w:hint="eastAsia"/>
          <w:color w:val="000000"/>
          <w:kern w:val="0"/>
          <w:sz w:val="32"/>
          <w:szCs w:val="32"/>
        </w:rPr>
        <w:lastRenderedPageBreak/>
        <w:t>国民经济和社会发展关键技术领域中涌现出来的优秀人才，在信息、金融、财会、外贸、法律、现代管理及理论研究、新闻出版、文化艺术等领域</w:t>
      </w:r>
      <w:proofErr w:type="gramStart"/>
      <w:r w:rsidRPr="00094023">
        <w:rPr>
          <w:rFonts w:ascii="宋体" w:eastAsia="宋体" w:hAnsi="宋体" w:cs="宋体" w:hint="eastAsia"/>
          <w:color w:val="000000"/>
          <w:kern w:val="0"/>
          <w:sz w:val="32"/>
          <w:szCs w:val="32"/>
        </w:rPr>
        <w:t>作出</w:t>
      </w:r>
      <w:proofErr w:type="gramEnd"/>
      <w:r w:rsidRPr="00094023">
        <w:rPr>
          <w:rFonts w:ascii="宋体" w:eastAsia="宋体" w:hAnsi="宋体" w:cs="宋体" w:hint="eastAsia"/>
          <w:color w:val="000000"/>
          <w:kern w:val="0"/>
          <w:sz w:val="32"/>
          <w:szCs w:val="32"/>
        </w:rPr>
        <w:t>重大贡献的专门人才。在企事业单位担任党政领导后不再从事专业技术工作和高技能工作的，除中国科学院院士和中国工程院院士外，原则上不享受政府特殊津贴。国务院颁发的政府特殊津贴不可重复享受。</w:t>
      </w:r>
      <w:r w:rsidRPr="00094023">
        <w:rPr>
          <w:rFonts w:ascii="宋体" w:eastAsia="宋体" w:hAnsi="宋体" w:cs="宋体" w:hint="eastAsia"/>
          <w:color w:val="5C5C5C"/>
          <w:kern w:val="0"/>
          <w:sz w:val="32"/>
          <w:szCs w:val="32"/>
        </w:rPr>
        <w:t>具体人选由市</w:t>
      </w:r>
      <w:proofErr w:type="gramStart"/>
      <w:r w:rsidRPr="00094023">
        <w:rPr>
          <w:rFonts w:ascii="宋体" w:eastAsia="宋体" w:hAnsi="宋体" w:cs="宋体" w:hint="eastAsia"/>
          <w:color w:val="5C5C5C"/>
          <w:kern w:val="0"/>
          <w:sz w:val="32"/>
          <w:szCs w:val="32"/>
        </w:rPr>
        <w:t>人保局</w:t>
      </w:r>
      <w:proofErr w:type="gramEnd"/>
      <w:r w:rsidRPr="00094023">
        <w:rPr>
          <w:rFonts w:ascii="宋体" w:eastAsia="宋体" w:hAnsi="宋体" w:cs="宋体" w:hint="eastAsia"/>
          <w:color w:val="5C5C5C"/>
          <w:kern w:val="0"/>
          <w:sz w:val="32"/>
          <w:szCs w:val="32"/>
        </w:rPr>
        <w:t>会同市委组织部、市科技局等部门组织专家对申报人员进行评审和综合平衡，经公示后报无锡市人民政府审核并按照有关要求报送省人力资源和社会保障厅。</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（二）选拔条件</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1、专业技术人才：</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w:t>
      </w:r>
      <w:r w:rsidRPr="00094023">
        <w:rPr>
          <w:rFonts w:ascii="宋体" w:eastAsia="宋体" w:hAnsi="宋体" w:cs="宋体" w:hint="eastAsia"/>
          <w:color w:val="000000"/>
          <w:kern w:val="0"/>
          <w:sz w:val="32"/>
          <w:szCs w:val="32"/>
          <w:shd w:val="clear" w:color="auto" w:fill="FFFFFF"/>
        </w:rPr>
        <w:t>在专业技术岗位上工作,近5年来取得的专业技术业绩、成果和贡献突出,并得到本地区、本系统同行专家的认可,具有高级职称,并具备下列条件之一：</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 xml:space="preserve">　　</w:t>
      </w:r>
      <w:r w:rsidRPr="00094023">
        <w:rPr>
          <w:rFonts w:ascii="宋体" w:eastAsia="宋体" w:hAnsi="宋体" w:cs="宋体" w:hint="eastAsia"/>
          <w:color w:val="5C5C5C"/>
          <w:kern w:val="0"/>
          <w:sz w:val="32"/>
          <w:szCs w:val="32"/>
        </w:rPr>
        <w:t>（1）中国科学院院士或中国工程院院士。</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 xml:space="preserve">　　（2）在自然科学研究中，学术造诣高深，对学科的建设、人才培养、事业发展</w:t>
      </w:r>
      <w:proofErr w:type="gramStart"/>
      <w:r w:rsidRPr="00094023">
        <w:rPr>
          <w:rFonts w:ascii="宋体" w:eastAsia="宋体" w:hAnsi="宋体" w:cs="宋体" w:hint="eastAsia"/>
          <w:color w:val="5C5C5C"/>
          <w:kern w:val="0"/>
          <w:sz w:val="32"/>
          <w:szCs w:val="32"/>
        </w:rPr>
        <w:t>作出</w:t>
      </w:r>
      <w:proofErr w:type="gramEnd"/>
      <w:r w:rsidRPr="00094023">
        <w:rPr>
          <w:rFonts w:ascii="宋体" w:eastAsia="宋体" w:hAnsi="宋体" w:cs="宋体" w:hint="eastAsia"/>
          <w:color w:val="5C5C5C"/>
          <w:kern w:val="0"/>
          <w:sz w:val="32"/>
          <w:szCs w:val="32"/>
        </w:rPr>
        <w:t>突出贡献，是学科领域的带头人；或者研究成果有开创性和重大科学价值，得到国内外同行专家公认，达到国际国内领先或先进水平。</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（3）在技术研究与开发中有重大发明创造、重大技术革新或解决了关键性的技术难题，并取得显著的经济效益和社会效益。</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（4）在社会科学研究中，成绩卓著，对社会发展和学科建设做出突出贡献，是学科领域的学术带头人。</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（5）在信息、金融、财会、外贸、法律和现代管理等领域，为解决国民经济和社会发展的重大问题提供基础性、前瞻性、战略性的科学理论依据，具有特殊贡献的人员。</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（6）长期工作在教育、教学工作第一线，对学科建设、人才培养、事业发展发挥了重大作用，所创新的教育理论或教学方法，经省（部）级教育行政部门鉴定并普遍推广，成效显著并为同行所公认。</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7）长期工作在工农业生产和科技推广第一线，有重大技术突破，推动了行业技术进步和国家经济发展；或者在技术成果转化为生产力和新技术、新工艺、新方法推广中，业绩突出，产生了显著的经济效益和社会效益。</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（8）长期工作在卫生工作第一线，医术高超，多次成功地治愈疑难、危重病症；或者在较大范围多次有效地预防、控制、消除疾病，社会影响大，业绩为同行所公认。</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（9）在文化艺术、新闻出版领域，成绩卓著、享有盛名，是本领域的带头人。</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（10）在</w:t>
      </w:r>
      <w:proofErr w:type="gramStart"/>
      <w:r w:rsidRPr="00094023">
        <w:rPr>
          <w:rFonts w:ascii="宋体" w:eastAsia="宋体" w:hAnsi="宋体" w:cs="宋体" w:hint="eastAsia"/>
          <w:color w:val="5C5C5C"/>
          <w:kern w:val="0"/>
          <w:sz w:val="32"/>
          <w:szCs w:val="32"/>
        </w:rPr>
        <w:t>教练执训工作</w:t>
      </w:r>
      <w:proofErr w:type="gramEnd"/>
      <w:r w:rsidRPr="00094023">
        <w:rPr>
          <w:rFonts w:ascii="宋体" w:eastAsia="宋体" w:hAnsi="宋体" w:cs="宋体" w:hint="eastAsia"/>
          <w:color w:val="5C5C5C"/>
          <w:kern w:val="0"/>
          <w:sz w:val="32"/>
          <w:szCs w:val="32"/>
        </w:rPr>
        <w:t>中成绩卓著，为发展我国体育事业</w:t>
      </w:r>
      <w:proofErr w:type="gramStart"/>
      <w:r w:rsidRPr="00094023">
        <w:rPr>
          <w:rFonts w:ascii="宋体" w:eastAsia="宋体" w:hAnsi="宋体" w:cs="宋体" w:hint="eastAsia"/>
          <w:color w:val="5C5C5C"/>
          <w:kern w:val="0"/>
          <w:sz w:val="32"/>
          <w:szCs w:val="32"/>
        </w:rPr>
        <w:t>作出</w:t>
      </w:r>
      <w:proofErr w:type="gramEnd"/>
      <w:r w:rsidRPr="00094023">
        <w:rPr>
          <w:rFonts w:ascii="宋体" w:eastAsia="宋体" w:hAnsi="宋体" w:cs="宋体" w:hint="eastAsia"/>
          <w:color w:val="5C5C5C"/>
          <w:kern w:val="0"/>
          <w:sz w:val="32"/>
          <w:szCs w:val="32"/>
        </w:rPr>
        <w:t>重大贡献的职业体育教练员。</w:t>
      </w:r>
    </w:p>
    <w:p w:rsidR="00094023" w:rsidRPr="00094023" w:rsidRDefault="00094023" w:rsidP="00094023">
      <w:pPr>
        <w:widowControl/>
        <w:spacing w:line="500" w:lineRule="atLeast"/>
        <w:ind w:firstLine="645"/>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2、高技能人才：</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shd w:val="clear" w:color="auto" w:fill="FFFFFF"/>
        </w:rPr>
        <w:t>长期工作在生产服务岗位第一线,技艺精湛,贡献突出,一般应为高级技师(国家职业资格一级)或具有相应高级职业技能水平，并具备下列条件之一:</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（1）获得过中华技能大奖、全国技术能手、全国劳动模范、全国五一劳动奖章等荣誉称号，业绩突出，影响广泛。</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（2）在技术革新、技术改造上有重大贡献，获得过省部级以上科技进步奖、国家专利等。</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3）在本行业中具有领先的技术技能水平或有重大技术革新，在某一生产工作领域总结出先进的操作技术方法并为同行业公认；或者在本职业（工种）中具有绝招绝技，在国际国内同类职业（工种）中产生重要影响；或者有丰富的实践经验，能够解决生产过程中的重点或关键性操作技术问题。</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（4）在促进科技成果转化、推广应用或在新技术、新工艺、新方法推广等方面做出突出贡献，取得重大经济效益和社会效益。</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（5）在国际上获得有影响的技能大赛、技术比武等奖项，为国家争得荣誉。</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四、选拔程序和办法</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采用自下而上、逐级推荐的办法进行。具体程序如下：</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1、在以个人申报、组织推荐为主渠道的同时，也可以由同行专家或学术团体推荐、个人自荐。</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w:t>
      </w:r>
      <w:r w:rsidRPr="00094023">
        <w:rPr>
          <w:rFonts w:ascii="宋体" w:eastAsia="宋体" w:hAnsi="宋体" w:cs="宋体" w:hint="eastAsia"/>
          <w:color w:val="5C5C5C"/>
          <w:kern w:val="0"/>
          <w:sz w:val="18"/>
          <w:szCs w:val="18"/>
        </w:rPr>
        <w:t> </w:t>
      </w:r>
      <w:r w:rsidRPr="00094023">
        <w:rPr>
          <w:rFonts w:ascii="宋体" w:eastAsia="宋体" w:hAnsi="宋体" w:cs="宋体" w:hint="eastAsia"/>
          <w:color w:val="5C5C5C"/>
          <w:kern w:val="0"/>
          <w:sz w:val="32"/>
          <w:szCs w:val="32"/>
        </w:rPr>
        <w:t>组织推荐。市属以下企、事业单位推荐的各类人选，按照人事行政隶属关系自下而上逐级推荐上报我局。申报时要明确推荐级别（可同时申报）。同一地区或部门申报两人以上，要确定先后排名顺序。</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proofErr w:type="gramStart"/>
      <w:r w:rsidRPr="00094023">
        <w:rPr>
          <w:rFonts w:ascii="宋体" w:eastAsia="宋体" w:hAnsi="宋体" w:cs="宋体" w:hint="eastAsia"/>
          <w:color w:val="5C5C5C"/>
          <w:kern w:val="0"/>
          <w:sz w:val="32"/>
          <w:szCs w:val="32"/>
        </w:rPr>
        <w:t>驻锡部省属</w:t>
      </w:r>
      <w:proofErr w:type="gramEnd"/>
      <w:r w:rsidRPr="00094023">
        <w:rPr>
          <w:rFonts w:ascii="宋体" w:eastAsia="宋体" w:hAnsi="宋体" w:cs="宋体" w:hint="eastAsia"/>
          <w:color w:val="5C5C5C"/>
          <w:kern w:val="0"/>
          <w:sz w:val="32"/>
          <w:szCs w:val="32"/>
        </w:rPr>
        <w:t>企事业单位推荐市级有突出贡献的中青年专家的人选，由我局直接负责受理；推荐省级有突出贡献的中青年专家的人选，部属企事业单位的人选，由我局直接负责受理。</w:t>
      </w:r>
      <w:r w:rsidRPr="00094023">
        <w:rPr>
          <w:rFonts w:ascii="宋体" w:eastAsia="宋体" w:hAnsi="宋体" w:cs="宋体" w:hint="eastAsia"/>
          <w:color w:val="000000"/>
          <w:kern w:val="0"/>
          <w:sz w:val="32"/>
          <w:szCs w:val="32"/>
        </w:rPr>
        <w:t>省属企事业单位人选，报省级业务主管部门，并报我局备案，以便获奖时我市进行配套奖励；享受政府特殊津贴人员推荐人选按</w:t>
      </w:r>
      <w:r w:rsidRPr="00094023">
        <w:rPr>
          <w:rFonts w:ascii="宋体" w:eastAsia="宋体" w:hAnsi="宋体" w:cs="宋体" w:hint="eastAsia"/>
          <w:color w:val="5C5C5C"/>
          <w:kern w:val="0"/>
          <w:sz w:val="32"/>
          <w:szCs w:val="32"/>
        </w:rPr>
        <w:t>人事行政隶属关系报其业务主管部门，</w:t>
      </w:r>
      <w:r w:rsidRPr="00094023">
        <w:rPr>
          <w:rFonts w:ascii="宋体" w:eastAsia="宋体" w:hAnsi="宋体" w:cs="宋体" w:hint="eastAsia"/>
          <w:color w:val="000000"/>
          <w:kern w:val="0"/>
          <w:sz w:val="32"/>
          <w:szCs w:val="32"/>
        </w:rPr>
        <w:t>并报我局备案，以便获奖时我市进行配套奖励。</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3、</w:t>
      </w:r>
      <w:r w:rsidRPr="00094023">
        <w:rPr>
          <w:rFonts w:ascii="宋体" w:eastAsia="宋体" w:hAnsi="宋体" w:cs="宋体" w:hint="eastAsia"/>
          <w:color w:val="5C5C5C"/>
          <w:kern w:val="0"/>
          <w:sz w:val="18"/>
          <w:szCs w:val="18"/>
        </w:rPr>
        <w:t> </w:t>
      </w:r>
      <w:r w:rsidRPr="00094023">
        <w:rPr>
          <w:rFonts w:ascii="宋体" w:eastAsia="宋体" w:hAnsi="宋体" w:cs="宋体" w:hint="eastAsia"/>
          <w:color w:val="5C5C5C"/>
          <w:kern w:val="0"/>
          <w:sz w:val="32"/>
          <w:szCs w:val="32"/>
        </w:rPr>
        <w:t>本人自荐。各地中介组织、自由职业自荐人选，向当地所辖市（县）、区人力资源社会保障部门自荐。其自荐材料，由所在地人力资源社会保障部门负责审核。</w:t>
      </w:r>
      <w:r w:rsidRPr="00094023">
        <w:rPr>
          <w:rFonts w:ascii="宋体" w:eastAsia="宋体" w:hAnsi="宋体" w:cs="宋体" w:hint="eastAsia"/>
          <w:color w:val="000000"/>
          <w:kern w:val="0"/>
          <w:sz w:val="32"/>
          <w:szCs w:val="32"/>
        </w:rPr>
        <w:t>自荐者须有2名同行专家或学术团体推荐。</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4、推荐人选名单及其主要业绩材料须在人选所在单位予以公示。公示情况须在申报登记表单位意见栏中说明。公示时间为3天。</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5、专业技术人员人选推荐材料报市</w:t>
      </w:r>
      <w:proofErr w:type="gramStart"/>
      <w:r w:rsidRPr="00094023">
        <w:rPr>
          <w:rFonts w:ascii="宋体" w:eastAsia="宋体" w:hAnsi="宋体" w:cs="宋体" w:hint="eastAsia"/>
          <w:color w:val="000000"/>
          <w:kern w:val="0"/>
          <w:sz w:val="32"/>
          <w:szCs w:val="32"/>
        </w:rPr>
        <w:t>人社局</w:t>
      </w:r>
      <w:proofErr w:type="gramEnd"/>
      <w:r w:rsidRPr="00094023">
        <w:rPr>
          <w:rFonts w:ascii="宋体" w:eastAsia="宋体" w:hAnsi="宋体" w:cs="宋体" w:hint="eastAsia"/>
          <w:color w:val="000000"/>
          <w:kern w:val="0"/>
          <w:sz w:val="32"/>
          <w:szCs w:val="32"/>
        </w:rPr>
        <w:t>专业技术人员管理处，高技能人才人选推荐材料报市</w:t>
      </w:r>
      <w:proofErr w:type="gramStart"/>
      <w:r w:rsidRPr="00094023">
        <w:rPr>
          <w:rFonts w:ascii="宋体" w:eastAsia="宋体" w:hAnsi="宋体" w:cs="宋体" w:hint="eastAsia"/>
          <w:color w:val="000000"/>
          <w:kern w:val="0"/>
          <w:sz w:val="32"/>
          <w:szCs w:val="32"/>
        </w:rPr>
        <w:t>人社局职业</w:t>
      </w:r>
      <w:proofErr w:type="gramEnd"/>
      <w:r w:rsidRPr="00094023">
        <w:rPr>
          <w:rFonts w:ascii="宋体" w:eastAsia="宋体" w:hAnsi="宋体" w:cs="宋体" w:hint="eastAsia"/>
          <w:color w:val="000000"/>
          <w:kern w:val="0"/>
          <w:sz w:val="32"/>
          <w:szCs w:val="32"/>
        </w:rPr>
        <w:t>能力建设</w:t>
      </w:r>
    </w:p>
    <w:p w:rsidR="00094023" w:rsidRPr="00094023" w:rsidRDefault="00094023" w:rsidP="00094023">
      <w:pPr>
        <w:widowControl/>
        <w:spacing w:line="500" w:lineRule="atLeast"/>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处，初审汇总后参加市级评审。</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6、组织评审。由市人力资源和社会保障局会同市委组织部、市科技局等部门组织专家对推荐人选进行评审和综合平衡，确定市有突出贡献中青年专家候选人名单、享受政府特殊津贴和省有突出贡献中青年专家推荐人名单，报市政府批准。</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五、相关要求</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各有关单位、各部门要高度重视2016年度享受政府特殊津贴人员及省、市有突出贡献中青年专家选拔推荐工作，认真做好宣传工作，积极鼓励和支持符合条件的专业技术人员或高技能人才申报，同时对自荐人选材料认真审核，并按规定时间完成材料上报。报送具体要求：</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1、个人申报材料。</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（1）申报人员突出贡献事迹简介一份（800字以内）；</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（2）《专家情况登记表》一式三份；</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（3）申报人员的有关附件材料一份（此项材料不再退回，请提交复印件或另留原件），包括推荐人选近5年（至2015年底）发表的代表本人学术水平的主要论文、论著的主要复印件等；</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（4）其他能证明自己突出贡献或突出技术的材料，包括单位综合鉴定；</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（5）近年获奖证书复印件；</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（6）个人最高学历证书、职称证书复印件；</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（7）申报人员身份证复印件；</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（8）二寸近期正面免冠照片一张（含电子版）；</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（9）《专家推荐人选主要事迹简况表》一式二十份（附件2）；</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000000"/>
          <w:kern w:val="0"/>
          <w:sz w:val="32"/>
          <w:szCs w:val="32"/>
        </w:rPr>
        <w:t>专家情况登记表和</w:t>
      </w:r>
      <w:r w:rsidRPr="00094023">
        <w:rPr>
          <w:rFonts w:ascii="宋体" w:eastAsia="宋体" w:hAnsi="宋体" w:cs="宋体" w:hint="eastAsia"/>
          <w:color w:val="5C5C5C"/>
          <w:kern w:val="0"/>
          <w:sz w:val="32"/>
          <w:szCs w:val="32"/>
        </w:rPr>
        <w:t>第（3）、（4）、（5）、（6）项材料须</w:t>
      </w:r>
      <w:r w:rsidRPr="00094023">
        <w:rPr>
          <w:rFonts w:ascii="宋体" w:eastAsia="宋体" w:hAnsi="宋体" w:cs="宋体" w:hint="eastAsia"/>
          <w:color w:val="000000"/>
          <w:kern w:val="0"/>
          <w:sz w:val="32"/>
          <w:szCs w:val="32"/>
        </w:rPr>
        <w:t>分开</w:t>
      </w:r>
      <w:r w:rsidRPr="00094023">
        <w:rPr>
          <w:rFonts w:ascii="宋体" w:eastAsia="宋体" w:hAnsi="宋体" w:cs="宋体" w:hint="eastAsia"/>
          <w:color w:val="5C5C5C"/>
          <w:kern w:val="0"/>
          <w:sz w:val="32"/>
          <w:szCs w:val="32"/>
        </w:rPr>
        <w:t>装订成册，并编好目录（复印件需由单位与原件复核后盖章）。</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2、个人申报材料用标准档案袋封装，并于档案袋正面粘贴封面。属机密材料必须标明。材料均使用Ａ４纸，并</w:t>
      </w:r>
      <w:proofErr w:type="gramStart"/>
      <w:r w:rsidRPr="00094023">
        <w:rPr>
          <w:rFonts w:ascii="宋体" w:eastAsia="宋体" w:hAnsi="宋体" w:cs="宋体" w:hint="eastAsia"/>
          <w:color w:val="5C5C5C"/>
          <w:kern w:val="0"/>
          <w:sz w:val="32"/>
          <w:szCs w:val="32"/>
        </w:rPr>
        <w:t>附电子</w:t>
      </w:r>
      <w:proofErr w:type="gramEnd"/>
      <w:r w:rsidRPr="00094023">
        <w:rPr>
          <w:rFonts w:ascii="宋体" w:eastAsia="宋体" w:hAnsi="宋体" w:cs="宋体" w:hint="eastAsia"/>
          <w:color w:val="5C5C5C"/>
          <w:kern w:val="0"/>
          <w:sz w:val="32"/>
          <w:szCs w:val="32"/>
        </w:rPr>
        <w:t>文档。</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3、各地区各部门报送材料时，同时上报《2016年专家推荐情况花名册》（一式三份，附件3）。报送截止时间为2016年4月30日。</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lastRenderedPageBreak/>
        <w:t>4、有关文件和表格可从无锡市人力资源和社会保障网(http://lss.wuxi.gov.cn/)上查阅和下载。</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联系人及联系电话：</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专业技术人员管理处   唐敏慧    81822592</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职业能力建设处       王 </w:t>
      </w:r>
      <w:proofErr w:type="gramStart"/>
      <w:r w:rsidRPr="00094023">
        <w:rPr>
          <w:rFonts w:ascii="宋体" w:eastAsia="宋体" w:hAnsi="宋体" w:cs="宋体" w:hint="eastAsia"/>
          <w:color w:val="5C5C5C"/>
          <w:kern w:val="0"/>
          <w:sz w:val="32"/>
          <w:szCs w:val="32"/>
        </w:rPr>
        <w:t>炜</w:t>
      </w:r>
      <w:proofErr w:type="gramEnd"/>
      <w:r w:rsidRPr="00094023">
        <w:rPr>
          <w:rFonts w:ascii="宋体" w:eastAsia="宋体" w:hAnsi="宋体" w:cs="宋体" w:hint="eastAsia"/>
          <w:color w:val="5C5C5C"/>
          <w:kern w:val="0"/>
          <w:sz w:val="32"/>
          <w:szCs w:val="32"/>
        </w:rPr>
        <w:t>    81822589</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邮箱：</w:t>
      </w:r>
      <w:hyperlink r:id="rId4" w:history="1">
        <w:r w:rsidRPr="00094023">
          <w:rPr>
            <w:rFonts w:ascii="宋体" w:eastAsia="宋体" w:hAnsi="宋体" w:cs="宋体" w:hint="eastAsia"/>
            <w:color w:val="0000FF"/>
            <w:kern w:val="0"/>
            <w:sz w:val="32"/>
            <w:szCs w:val="32"/>
            <w:u w:val="single"/>
          </w:rPr>
          <w:t>TAIHUSHI@163.COM</w:t>
        </w:r>
      </w:hyperlink>
    </w:p>
    <w:p w:rsidR="00094023" w:rsidRPr="00094023" w:rsidRDefault="00094023" w:rsidP="00094023">
      <w:pPr>
        <w:widowControl/>
        <w:spacing w:line="500" w:lineRule="atLeast"/>
        <w:ind w:firstLine="480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  </w:t>
      </w:r>
    </w:p>
    <w:p w:rsidR="00094023" w:rsidRPr="00094023" w:rsidRDefault="00094023" w:rsidP="00094023">
      <w:pPr>
        <w:widowControl/>
        <w:spacing w:line="500" w:lineRule="atLeast"/>
        <w:ind w:firstLine="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附件：1、市有突出贡献中青年专家推荐名额分配表</w:t>
      </w:r>
    </w:p>
    <w:p w:rsidR="00094023" w:rsidRPr="00094023" w:rsidRDefault="00094023" w:rsidP="00094023">
      <w:pPr>
        <w:widowControl/>
        <w:spacing w:line="500" w:lineRule="atLeast"/>
        <w:ind w:firstLine="160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2、《专家推荐人选主要事迹简况表》</w:t>
      </w:r>
    </w:p>
    <w:p w:rsidR="00094023" w:rsidRPr="00094023" w:rsidRDefault="00094023" w:rsidP="00094023">
      <w:pPr>
        <w:widowControl/>
        <w:spacing w:line="500" w:lineRule="atLeast"/>
        <w:ind w:firstLine="160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3、《2016年专家推荐情况花名册》</w:t>
      </w:r>
    </w:p>
    <w:p w:rsidR="00094023" w:rsidRPr="00094023" w:rsidRDefault="00094023" w:rsidP="00094023">
      <w:pPr>
        <w:widowControl/>
        <w:spacing w:line="540" w:lineRule="atLeast"/>
        <w:ind w:firstLine="432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18"/>
          <w:szCs w:val="18"/>
        </w:rPr>
        <w:t> </w:t>
      </w:r>
    </w:p>
    <w:p w:rsidR="00094023" w:rsidRPr="00094023" w:rsidRDefault="00094023" w:rsidP="00094023">
      <w:pPr>
        <w:widowControl/>
        <w:spacing w:line="540" w:lineRule="atLeast"/>
        <w:ind w:firstLine="432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18"/>
          <w:szCs w:val="18"/>
        </w:rPr>
        <w:t> </w:t>
      </w:r>
    </w:p>
    <w:p w:rsidR="00094023" w:rsidRPr="00094023" w:rsidRDefault="00094023" w:rsidP="00094023">
      <w:pPr>
        <w:widowControl/>
        <w:spacing w:line="540" w:lineRule="atLeast"/>
        <w:ind w:firstLine="432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18"/>
          <w:szCs w:val="18"/>
        </w:rPr>
        <w:t> </w:t>
      </w:r>
    </w:p>
    <w:p w:rsidR="00094023" w:rsidRPr="00094023" w:rsidRDefault="00094023" w:rsidP="00094023">
      <w:pPr>
        <w:widowControl/>
        <w:spacing w:line="540" w:lineRule="atLeast"/>
        <w:ind w:firstLine="432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无锡市人力资源和社会保障局</w:t>
      </w:r>
    </w:p>
    <w:p w:rsidR="00094023" w:rsidRPr="00094023" w:rsidRDefault="00094023" w:rsidP="00094023">
      <w:pPr>
        <w:widowControl/>
        <w:spacing w:line="540" w:lineRule="atLeast"/>
        <w:ind w:firstLine="4640"/>
        <w:jc w:val="left"/>
        <w:rPr>
          <w:rFonts w:ascii="宋体" w:eastAsia="宋体" w:hAnsi="宋体" w:cs="宋体" w:hint="eastAsia"/>
          <w:color w:val="5C5C5C"/>
          <w:kern w:val="0"/>
          <w:sz w:val="18"/>
          <w:szCs w:val="18"/>
        </w:rPr>
      </w:pPr>
      <w:r w:rsidRPr="00094023">
        <w:rPr>
          <w:rFonts w:ascii="宋体" w:eastAsia="宋体" w:hAnsi="宋体" w:cs="宋体" w:hint="eastAsia"/>
          <w:color w:val="5C5C5C"/>
          <w:kern w:val="0"/>
          <w:sz w:val="32"/>
          <w:szCs w:val="32"/>
        </w:rPr>
        <w:t>    2016年3月28日</w:t>
      </w:r>
    </w:p>
    <w:p w:rsidR="003B67AB" w:rsidRDefault="003B67AB"/>
    <w:sectPr w:rsidR="003B6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66"/>
    <w:rsid w:val="00094023"/>
    <w:rsid w:val="003B67AB"/>
    <w:rsid w:val="00BB4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7686-11CC-44FF-A7A7-61E63CF8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076532">
      <w:bodyDiv w:val="1"/>
      <w:marLeft w:val="0"/>
      <w:marRight w:val="0"/>
      <w:marTop w:val="0"/>
      <w:marBottom w:val="0"/>
      <w:divBdr>
        <w:top w:val="none" w:sz="0" w:space="0" w:color="auto"/>
        <w:left w:val="none" w:sz="0" w:space="0" w:color="auto"/>
        <w:bottom w:val="none" w:sz="0" w:space="0" w:color="auto"/>
        <w:right w:val="none" w:sz="0" w:space="0" w:color="auto"/>
      </w:divBdr>
      <w:divsChild>
        <w:div w:id="1836413450">
          <w:marLeft w:val="0"/>
          <w:marRight w:val="0"/>
          <w:marTop w:val="300"/>
          <w:marBottom w:val="300"/>
          <w:divBdr>
            <w:top w:val="none" w:sz="0" w:space="0" w:color="auto"/>
            <w:left w:val="none" w:sz="0" w:space="0" w:color="auto"/>
            <w:bottom w:val="none" w:sz="0" w:space="0" w:color="auto"/>
            <w:right w:val="none" w:sz="0" w:space="0" w:color="auto"/>
          </w:divBdr>
        </w:div>
        <w:div w:id="56251385">
          <w:marLeft w:val="0"/>
          <w:marRight w:val="0"/>
          <w:marTop w:val="0"/>
          <w:marBottom w:val="225"/>
          <w:divBdr>
            <w:top w:val="none" w:sz="0" w:space="0" w:color="auto"/>
            <w:left w:val="none" w:sz="0" w:space="0" w:color="auto"/>
            <w:bottom w:val="none" w:sz="0" w:space="0" w:color="auto"/>
            <w:right w:val="none" w:sz="0" w:space="0" w:color="auto"/>
          </w:divBdr>
        </w:div>
        <w:div w:id="397019259">
          <w:marLeft w:val="0"/>
          <w:marRight w:val="0"/>
          <w:marTop w:val="0"/>
          <w:marBottom w:val="0"/>
          <w:divBdr>
            <w:top w:val="none" w:sz="0" w:space="0" w:color="auto"/>
            <w:left w:val="none" w:sz="0" w:space="0" w:color="auto"/>
            <w:bottom w:val="none" w:sz="0" w:space="0" w:color="auto"/>
            <w:right w:val="none" w:sz="0" w:space="0" w:color="auto"/>
          </w:divBdr>
          <w:divsChild>
            <w:div w:id="312223541">
              <w:marLeft w:val="0"/>
              <w:marRight w:val="0"/>
              <w:marTop w:val="0"/>
              <w:marBottom w:val="0"/>
              <w:divBdr>
                <w:top w:val="none" w:sz="0" w:space="0" w:color="auto"/>
                <w:left w:val="none" w:sz="0" w:space="0" w:color="auto"/>
                <w:bottom w:val="none" w:sz="0" w:space="0" w:color="auto"/>
                <w:right w:val="none" w:sz="0" w:space="0" w:color="auto"/>
              </w:divBdr>
            </w:div>
            <w:div w:id="834809724">
              <w:marLeft w:val="0"/>
              <w:marRight w:val="0"/>
              <w:marTop w:val="0"/>
              <w:marBottom w:val="0"/>
              <w:divBdr>
                <w:top w:val="none" w:sz="0" w:space="0" w:color="auto"/>
                <w:left w:val="none" w:sz="0" w:space="0" w:color="auto"/>
                <w:bottom w:val="none" w:sz="0" w:space="0" w:color="auto"/>
                <w:right w:val="none" w:sz="0" w:space="0" w:color="auto"/>
              </w:divBdr>
            </w:div>
            <w:div w:id="815950305">
              <w:marLeft w:val="0"/>
              <w:marRight w:val="0"/>
              <w:marTop w:val="0"/>
              <w:marBottom w:val="0"/>
              <w:divBdr>
                <w:top w:val="none" w:sz="0" w:space="0" w:color="auto"/>
                <w:left w:val="none" w:sz="0" w:space="0" w:color="auto"/>
                <w:bottom w:val="none" w:sz="0" w:space="0" w:color="auto"/>
                <w:right w:val="none" w:sz="0" w:space="0" w:color="auto"/>
              </w:divBdr>
            </w:div>
            <w:div w:id="144712056">
              <w:marLeft w:val="0"/>
              <w:marRight w:val="0"/>
              <w:marTop w:val="0"/>
              <w:marBottom w:val="0"/>
              <w:divBdr>
                <w:top w:val="none" w:sz="0" w:space="0" w:color="auto"/>
                <w:left w:val="none" w:sz="0" w:space="0" w:color="auto"/>
                <w:bottom w:val="none" w:sz="0" w:space="0" w:color="auto"/>
                <w:right w:val="none" w:sz="0" w:space="0" w:color="auto"/>
              </w:divBdr>
            </w:div>
            <w:div w:id="210655704">
              <w:marLeft w:val="0"/>
              <w:marRight w:val="0"/>
              <w:marTop w:val="0"/>
              <w:marBottom w:val="0"/>
              <w:divBdr>
                <w:top w:val="none" w:sz="0" w:space="0" w:color="auto"/>
                <w:left w:val="none" w:sz="0" w:space="0" w:color="auto"/>
                <w:bottom w:val="none" w:sz="0" w:space="0" w:color="auto"/>
                <w:right w:val="none" w:sz="0" w:space="0" w:color="auto"/>
              </w:divBdr>
            </w:div>
            <w:div w:id="1764690105">
              <w:marLeft w:val="0"/>
              <w:marRight w:val="0"/>
              <w:marTop w:val="0"/>
              <w:marBottom w:val="0"/>
              <w:divBdr>
                <w:top w:val="none" w:sz="0" w:space="0" w:color="auto"/>
                <w:left w:val="none" w:sz="0" w:space="0" w:color="auto"/>
                <w:bottom w:val="none" w:sz="0" w:space="0" w:color="auto"/>
                <w:right w:val="none" w:sz="0" w:space="0" w:color="auto"/>
              </w:divBdr>
            </w:div>
            <w:div w:id="735857192">
              <w:marLeft w:val="0"/>
              <w:marRight w:val="0"/>
              <w:marTop w:val="0"/>
              <w:marBottom w:val="0"/>
              <w:divBdr>
                <w:top w:val="none" w:sz="0" w:space="0" w:color="auto"/>
                <w:left w:val="none" w:sz="0" w:space="0" w:color="auto"/>
                <w:bottom w:val="none" w:sz="0" w:space="0" w:color="auto"/>
                <w:right w:val="none" w:sz="0" w:space="0" w:color="auto"/>
              </w:divBdr>
            </w:div>
            <w:div w:id="169221897">
              <w:marLeft w:val="0"/>
              <w:marRight w:val="0"/>
              <w:marTop w:val="0"/>
              <w:marBottom w:val="0"/>
              <w:divBdr>
                <w:top w:val="none" w:sz="0" w:space="0" w:color="auto"/>
                <w:left w:val="none" w:sz="0" w:space="0" w:color="auto"/>
                <w:bottom w:val="none" w:sz="0" w:space="0" w:color="auto"/>
                <w:right w:val="none" w:sz="0" w:space="0" w:color="auto"/>
              </w:divBdr>
            </w:div>
            <w:div w:id="849485296">
              <w:marLeft w:val="0"/>
              <w:marRight w:val="0"/>
              <w:marTop w:val="0"/>
              <w:marBottom w:val="0"/>
              <w:divBdr>
                <w:top w:val="none" w:sz="0" w:space="0" w:color="auto"/>
                <w:left w:val="none" w:sz="0" w:space="0" w:color="auto"/>
                <w:bottom w:val="none" w:sz="0" w:space="0" w:color="auto"/>
                <w:right w:val="none" w:sz="0" w:space="0" w:color="auto"/>
              </w:divBdr>
            </w:div>
            <w:div w:id="212936558">
              <w:marLeft w:val="0"/>
              <w:marRight w:val="0"/>
              <w:marTop w:val="0"/>
              <w:marBottom w:val="0"/>
              <w:divBdr>
                <w:top w:val="none" w:sz="0" w:space="0" w:color="auto"/>
                <w:left w:val="none" w:sz="0" w:space="0" w:color="auto"/>
                <w:bottom w:val="none" w:sz="0" w:space="0" w:color="auto"/>
                <w:right w:val="none" w:sz="0" w:space="0" w:color="auto"/>
              </w:divBdr>
            </w:div>
            <w:div w:id="915212434">
              <w:marLeft w:val="0"/>
              <w:marRight w:val="0"/>
              <w:marTop w:val="0"/>
              <w:marBottom w:val="0"/>
              <w:divBdr>
                <w:top w:val="none" w:sz="0" w:space="0" w:color="auto"/>
                <w:left w:val="none" w:sz="0" w:space="0" w:color="auto"/>
                <w:bottom w:val="none" w:sz="0" w:space="0" w:color="auto"/>
                <w:right w:val="none" w:sz="0" w:space="0" w:color="auto"/>
              </w:divBdr>
            </w:div>
            <w:div w:id="1502350121">
              <w:marLeft w:val="0"/>
              <w:marRight w:val="0"/>
              <w:marTop w:val="0"/>
              <w:marBottom w:val="0"/>
              <w:divBdr>
                <w:top w:val="none" w:sz="0" w:space="0" w:color="auto"/>
                <w:left w:val="none" w:sz="0" w:space="0" w:color="auto"/>
                <w:bottom w:val="none" w:sz="0" w:space="0" w:color="auto"/>
                <w:right w:val="none" w:sz="0" w:space="0" w:color="auto"/>
              </w:divBdr>
            </w:div>
            <w:div w:id="733161075">
              <w:marLeft w:val="0"/>
              <w:marRight w:val="0"/>
              <w:marTop w:val="0"/>
              <w:marBottom w:val="0"/>
              <w:divBdr>
                <w:top w:val="none" w:sz="0" w:space="0" w:color="auto"/>
                <w:left w:val="none" w:sz="0" w:space="0" w:color="auto"/>
                <w:bottom w:val="none" w:sz="0" w:space="0" w:color="auto"/>
                <w:right w:val="none" w:sz="0" w:space="0" w:color="auto"/>
              </w:divBdr>
            </w:div>
            <w:div w:id="666326221">
              <w:marLeft w:val="0"/>
              <w:marRight w:val="0"/>
              <w:marTop w:val="0"/>
              <w:marBottom w:val="0"/>
              <w:divBdr>
                <w:top w:val="none" w:sz="0" w:space="0" w:color="auto"/>
                <w:left w:val="none" w:sz="0" w:space="0" w:color="auto"/>
                <w:bottom w:val="none" w:sz="0" w:space="0" w:color="auto"/>
                <w:right w:val="none" w:sz="0" w:space="0" w:color="auto"/>
              </w:divBdr>
            </w:div>
            <w:div w:id="1426878810">
              <w:marLeft w:val="0"/>
              <w:marRight w:val="0"/>
              <w:marTop w:val="0"/>
              <w:marBottom w:val="0"/>
              <w:divBdr>
                <w:top w:val="none" w:sz="0" w:space="0" w:color="auto"/>
                <w:left w:val="none" w:sz="0" w:space="0" w:color="auto"/>
                <w:bottom w:val="none" w:sz="0" w:space="0" w:color="auto"/>
                <w:right w:val="none" w:sz="0" w:space="0" w:color="auto"/>
              </w:divBdr>
            </w:div>
            <w:div w:id="730344148">
              <w:marLeft w:val="0"/>
              <w:marRight w:val="0"/>
              <w:marTop w:val="0"/>
              <w:marBottom w:val="0"/>
              <w:divBdr>
                <w:top w:val="none" w:sz="0" w:space="0" w:color="auto"/>
                <w:left w:val="none" w:sz="0" w:space="0" w:color="auto"/>
                <w:bottom w:val="none" w:sz="0" w:space="0" w:color="auto"/>
                <w:right w:val="none" w:sz="0" w:space="0" w:color="auto"/>
              </w:divBdr>
            </w:div>
            <w:div w:id="405802671">
              <w:marLeft w:val="0"/>
              <w:marRight w:val="0"/>
              <w:marTop w:val="0"/>
              <w:marBottom w:val="0"/>
              <w:divBdr>
                <w:top w:val="none" w:sz="0" w:space="0" w:color="auto"/>
                <w:left w:val="none" w:sz="0" w:space="0" w:color="auto"/>
                <w:bottom w:val="none" w:sz="0" w:space="0" w:color="auto"/>
                <w:right w:val="none" w:sz="0" w:space="0" w:color="auto"/>
              </w:divBdr>
            </w:div>
            <w:div w:id="1673869109">
              <w:marLeft w:val="0"/>
              <w:marRight w:val="0"/>
              <w:marTop w:val="0"/>
              <w:marBottom w:val="0"/>
              <w:divBdr>
                <w:top w:val="none" w:sz="0" w:space="0" w:color="auto"/>
                <w:left w:val="none" w:sz="0" w:space="0" w:color="auto"/>
                <w:bottom w:val="none" w:sz="0" w:space="0" w:color="auto"/>
                <w:right w:val="none" w:sz="0" w:space="0" w:color="auto"/>
              </w:divBdr>
            </w:div>
            <w:div w:id="2069453553">
              <w:marLeft w:val="0"/>
              <w:marRight w:val="0"/>
              <w:marTop w:val="0"/>
              <w:marBottom w:val="0"/>
              <w:divBdr>
                <w:top w:val="none" w:sz="0" w:space="0" w:color="auto"/>
                <w:left w:val="none" w:sz="0" w:space="0" w:color="auto"/>
                <w:bottom w:val="none" w:sz="0" w:space="0" w:color="auto"/>
                <w:right w:val="none" w:sz="0" w:space="0" w:color="auto"/>
              </w:divBdr>
            </w:div>
            <w:div w:id="2029678516">
              <w:marLeft w:val="0"/>
              <w:marRight w:val="0"/>
              <w:marTop w:val="0"/>
              <w:marBottom w:val="0"/>
              <w:divBdr>
                <w:top w:val="none" w:sz="0" w:space="0" w:color="auto"/>
                <w:left w:val="none" w:sz="0" w:space="0" w:color="auto"/>
                <w:bottom w:val="none" w:sz="0" w:space="0" w:color="auto"/>
                <w:right w:val="none" w:sz="0" w:space="0" w:color="auto"/>
              </w:divBdr>
            </w:div>
            <w:div w:id="2094663729">
              <w:marLeft w:val="0"/>
              <w:marRight w:val="0"/>
              <w:marTop w:val="0"/>
              <w:marBottom w:val="0"/>
              <w:divBdr>
                <w:top w:val="none" w:sz="0" w:space="0" w:color="auto"/>
                <w:left w:val="none" w:sz="0" w:space="0" w:color="auto"/>
                <w:bottom w:val="none" w:sz="0" w:space="0" w:color="auto"/>
                <w:right w:val="none" w:sz="0" w:space="0" w:color="auto"/>
              </w:divBdr>
            </w:div>
            <w:div w:id="1206143308">
              <w:marLeft w:val="0"/>
              <w:marRight w:val="0"/>
              <w:marTop w:val="0"/>
              <w:marBottom w:val="0"/>
              <w:divBdr>
                <w:top w:val="none" w:sz="0" w:space="0" w:color="auto"/>
                <w:left w:val="none" w:sz="0" w:space="0" w:color="auto"/>
                <w:bottom w:val="none" w:sz="0" w:space="0" w:color="auto"/>
                <w:right w:val="none" w:sz="0" w:space="0" w:color="auto"/>
              </w:divBdr>
            </w:div>
            <w:div w:id="419133694">
              <w:marLeft w:val="0"/>
              <w:marRight w:val="0"/>
              <w:marTop w:val="0"/>
              <w:marBottom w:val="0"/>
              <w:divBdr>
                <w:top w:val="none" w:sz="0" w:space="0" w:color="auto"/>
                <w:left w:val="none" w:sz="0" w:space="0" w:color="auto"/>
                <w:bottom w:val="none" w:sz="0" w:space="0" w:color="auto"/>
                <w:right w:val="none" w:sz="0" w:space="0" w:color="auto"/>
              </w:divBdr>
            </w:div>
            <w:div w:id="1120759131">
              <w:marLeft w:val="0"/>
              <w:marRight w:val="0"/>
              <w:marTop w:val="0"/>
              <w:marBottom w:val="0"/>
              <w:divBdr>
                <w:top w:val="none" w:sz="0" w:space="0" w:color="auto"/>
                <w:left w:val="none" w:sz="0" w:space="0" w:color="auto"/>
                <w:bottom w:val="none" w:sz="0" w:space="0" w:color="auto"/>
                <w:right w:val="none" w:sz="0" w:space="0" w:color="auto"/>
              </w:divBdr>
            </w:div>
            <w:div w:id="1760249734">
              <w:marLeft w:val="0"/>
              <w:marRight w:val="0"/>
              <w:marTop w:val="0"/>
              <w:marBottom w:val="0"/>
              <w:divBdr>
                <w:top w:val="none" w:sz="0" w:space="0" w:color="auto"/>
                <w:left w:val="none" w:sz="0" w:space="0" w:color="auto"/>
                <w:bottom w:val="none" w:sz="0" w:space="0" w:color="auto"/>
                <w:right w:val="none" w:sz="0" w:space="0" w:color="auto"/>
              </w:divBdr>
            </w:div>
            <w:div w:id="1992518013">
              <w:marLeft w:val="0"/>
              <w:marRight w:val="0"/>
              <w:marTop w:val="0"/>
              <w:marBottom w:val="0"/>
              <w:divBdr>
                <w:top w:val="none" w:sz="0" w:space="0" w:color="auto"/>
                <w:left w:val="none" w:sz="0" w:space="0" w:color="auto"/>
                <w:bottom w:val="none" w:sz="0" w:space="0" w:color="auto"/>
                <w:right w:val="none" w:sz="0" w:space="0" w:color="auto"/>
              </w:divBdr>
            </w:div>
            <w:div w:id="147599086">
              <w:marLeft w:val="0"/>
              <w:marRight w:val="0"/>
              <w:marTop w:val="0"/>
              <w:marBottom w:val="0"/>
              <w:divBdr>
                <w:top w:val="none" w:sz="0" w:space="0" w:color="auto"/>
                <w:left w:val="none" w:sz="0" w:space="0" w:color="auto"/>
                <w:bottom w:val="none" w:sz="0" w:space="0" w:color="auto"/>
                <w:right w:val="none" w:sz="0" w:space="0" w:color="auto"/>
              </w:divBdr>
            </w:div>
            <w:div w:id="24721866">
              <w:marLeft w:val="0"/>
              <w:marRight w:val="0"/>
              <w:marTop w:val="0"/>
              <w:marBottom w:val="0"/>
              <w:divBdr>
                <w:top w:val="none" w:sz="0" w:space="0" w:color="auto"/>
                <w:left w:val="none" w:sz="0" w:space="0" w:color="auto"/>
                <w:bottom w:val="none" w:sz="0" w:space="0" w:color="auto"/>
                <w:right w:val="none" w:sz="0" w:space="0" w:color="auto"/>
              </w:divBdr>
            </w:div>
            <w:div w:id="561720580">
              <w:marLeft w:val="0"/>
              <w:marRight w:val="0"/>
              <w:marTop w:val="0"/>
              <w:marBottom w:val="0"/>
              <w:divBdr>
                <w:top w:val="none" w:sz="0" w:space="0" w:color="auto"/>
                <w:left w:val="none" w:sz="0" w:space="0" w:color="auto"/>
                <w:bottom w:val="none" w:sz="0" w:space="0" w:color="auto"/>
                <w:right w:val="none" w:sz="0" w:space="0" w:color="auto"/>
              </w:divBdr>
            </w:div>
            <w:div w:id="43679739">
              <w:marLeft w:val="0"/>
              <w:marRight w:val="0"/>
              <w:marTop w:val="0"/>
              <w:marBottom w:val="0"/>
              <w:divBdr>
                <w:top w:val="none" w:sz="0" w:space="0" w:color="auto"/>
                <w:left w:val="none" w:sz="0" w:space="0" w:color="auto"/>
                <w:bottom w:val="none" w:sz="0" w:space="0" w:color="auto"/>
                <w:right w:val="none" w:sz="0" w:space="0" w:color="auto"/>
              </w:divBdr>
            </w:div>
            <w:div w:id="1985354519">
              <w:marLeft w:val="0"/>
              <w:marRight w:val="0"/>
              <w:marTop w:val="0"/>
              <w:marBottom w:val="0"/>
              <w:divBdr>
                <w:top w:val="none" w:sz="0" w:space="0" w:color="auto"/>
                <w:left w:val="none" w:sz="0" w:space="0" w:color="auto"/>
                <w:bottom w:val="none" w:sz="0" w:space="0" w:color="auto"/>
                <w:right w:val="none" w:sz="0" w:space="0" w:color="auto"/>
              </w:divBdr>
            </w:div>
            <w:div w:id="1258909323">
              <w:marLeft w:val="0"/>
              <w:marRight w:val="0"/>
              <w:marTop w:val="0"/>
              <w:marBottom w:val="0"/>
              <w:divBdr>
                <w:top w:val="none" w:sz="0" w:space="0" w:color="auto"/>
                <w:left w:val="none" w:sz="0" w:space="0" w:color="auto"/>
                <w:bottom w:val="none" w:sz="0" w:space="0" w:color="auto"/>
                <w:right w:val="none" w:sz="0" w:space="0" w:color="auto"/>
              </w:divBdr>
            </w:div>
            <w:div w:id="1832024156">
              <w:marLeft w:val="0"/>
              <w:marRight w:val="0"/>
              <w:marTop w:val="0"/>
              <w:marBottom w:val="0"/>
              <w:divBdr>
                <w:top w:val="none" w:sz="0" w:space="0" w:color="auto"/>
                <w:left w:val="none" w:sz="0" w:space="0" w:color="auto"/>
                <w:bottom w:val="none" w:sz="0" w:space="0" w:color="auto"/>
                <w:right w:val="none" w:sz="0" w:space="0" w:color="auto"/>
              </w:divBdr>
            </w:div>
            <w:div w:id="235894082">
              <w:marLeft w:val="0"/>
              <w:marRight w:val="0"/>
              <w:marTop w:val="0"/>
              <w:marBottom w:val="0"/>
              <w:divBdr>
                <w:top w:val="none" w:sz="0" w:space="0" w:color="auto"/>
                <w:left w:val="none" w:sz="0" w:space="0" w:color="auto"/>
                <w:bottom w:val="none" w:sz="0" w:space="0" w:color="auto"/>
                <w:right w:val="none" w:sz="0" w:space="0" w:color="auto"/>
              </w:divBdr>
            </w:div>
            <w:div w:id="301736042">
              <w:marLeft w:val="0"/>
              <w:marRight w:val="0"/>
              <w:marTop w:val="0"/>
              <w:marBottom w:val="0"/>
              <w:divBdr>
                <w:top w:val="none" w:sz="0" w:space="0" w:color="auto"/>
                <w:left w:val="none" w:sz="0" w:space="0" w:color="auto"/>
                <w:bottom w:val="none" w:sz="0" w:space="0" w:color="auto"/>
                <w:right w:val="none" w:sz="0" w:space="0" w:color="auto"/>
              </w:divBdr>
            </w:div>
            <w:div w:id="432477122">
              <w:marLeft w:val="0"/>
              <w:marRight w:val="0"/>
              <w:marTop w:val="0"/>
              <w:marBottom w:val="0"/>
              <w:divBdr>
                <w:top w:val="none" w:sz="0" w:space="0" w:color="auto"/>
                <w:left w:val="none" w:sz="0" w:space="0" w:color="auto"/>
                <w:bottom w:val="none" w:sz="0" w:space="0" w:color="auto"/>
                <w:right w:val="none" w:sz="0" w:space="0" w:color="auto"/>
              </w:divBdr>
            </w:div>
            <w:div w:id="162822792">
              <w:marLeft w:val="0"/>
              <w:marRight w:val="0"/>
              <w:marTop w:val="0"/>
              <w:marBottom w:val="0"/>
              <w:divBdr>
                <w:top w:val="none" w:sz="0" w:space="0" w:color="auto"/>
                <w:left w:val="none" w:sz="0" w:space="0" w:color="auto"/>
                <w:bottom w:val="none" w:sz="0" w:space="0" w:color="auto"/>
                <w:right w:val="none" w:sz="0" w:space="0" w:color="auto"/>
              </w:divBdr>
            </w:div>
            <w:div w:id="1787386926">
              <w:marLeft w:val="0"/>
              <w:marRight w:val="0"/>
              <w:marTop w:val="0"/>
              <w:marBottom w:val="0"/>
              <w:divBdr>
                <w:top w:val="none" w:sz="0" w:space="0" w:color="auto"/>
                <w:left w:val="none" w:sz="0" w:space="0" w:color="auto"/>
                <w:bottom w:val="none" w:sz="0" w:space="0" w:color="auto"/>
                <w:right w:val="none" w:sz="0" w:space="0" w:color="auto"/>
              </w:divBdr>
            </w:div>
            <w:div w:id="1996688954">
              <w:marLeft w:val="0"/>
              <w:marRight w:val="0"/>
              <w:marTop w:val="0"/>
              <w:marBottom w:val="0"/>
              <w:divBdr>
                <w:top w:val="none" w:sz="0" w:space="0" w:color="auto"/>
                <w:left w:val="none" w:sz="0" w:space="0" w:color="auto"/>
                <w:bottom w:val="none" w:sz="0" w:space="0" w:color="auto"/>
                <w:right w:val="none" w:sz="0" w:space="0" w:color="auto"/>
              </w:divBdr>
            </w:div>
            <w:div w:id="1493718412">
              <w:marLeft w:val="0"/>
              <w:marRight w:val="0"/>
              <w:marTop w:val="0"/>
              <w:marBottom w:val="0"/>
              <w:divBdr>
                <w:top w:val="none" w:sz="0" w:space="0" w:color="auto"/>
                <w:left w:val="none" w:sz="0" w:space="0" w:color="auto"/>
                <w:bottom w:val="none" w:sz="0" w:space="0" w:color="auto"/>
                <w:right w:val="none" w:sz="0" w:space="0" w:color="auto"/>
              </w:divBdr>
            </w:div>
            <w:div w:id="155001554">
              <w:marLeft w:val="0"/>
              <w:marRight w:val="0"/>
              <w:marTop w:val="0"/>
              <w:marBottom w:val="0"/>
              <w:divBdr>
                <w:top w:val="none" w:sz="0" w:space="0" w:color="auto"/>
                <w:left w:val="none" w:sz="0" w:space="0" w:color="auto"/>
                <w:bottom w:val="none" w:sz="0" w:space="0" w:color="auto"/>
                <w:right w:val="none" w:sz="0" w:space="0" w:color="auto"/>
              </w:divBdr>
            </w:div>
            <w:div w:id="1426222227">
              <w:marLeft w:val="0"/>
              <w:marRight w:val="0"/>
              <w:marTop w:val="0"/>
              <w:marBottom w:val="0"/>
              <w:divBdr>
                <w:top w:val="none" w:sz="0" w:space="0" w:color="auto"/>
                <w:left w:val="none" w:sz="0" w:space="0" w:color="auto"/>
                <w:bottom w:val="none" w:sz="0" w:space="0" w:color="auto"/>
                <w:right w:val="none" w:sz="0" w:space="0" w:color="auto"/>
              </w:divBdr>
            </w:div>
            <w:div w:id="1891651544">
              <w:marLeft w:val="0"/>
              <w:marRight w:val="0"/>
              <w:marTop w:val="0"/>
              <w:marBottom w:val="0"/>
              <w:divBdr>
                <w:top w:val="none" w:sz="0" w:space="0" w:color="auto"/>
                <w:left w:val="none" w:sz="0" w:space="0" w:color="auto"/>
                <w:bottom w:val="none" w:sz="0" w:space="0" w:color="auto"/>
                <w:right w:val="none" w:sz="0" w:space="0" w:color="auto"/>
              </w:divBdr>
            </w:div>
            <w:div w:id="885067226">
              <w:marLeft w:val="0"/>
              <w:marRight w:val="0"/>
              <w:marTop w:val="0"/>
              <w:marBottom w:val="0"/>
              <w:divBdr>
                <w:top w:val="none" w:sz="0" w:space="0" w:color="auto"/>
                <w:left w:val="none" w:sz="0" w:space="0" w:color="auto"/>
                <w:bottom w:val="none" w:sz="0" w:space="0" w:color="auto"/>
                <w:right w:val="none" w:sz="0" w:space="0" w:color="auto"/>
              </w:divBdr>
            </w:div>
            <w:div w:id="1912227096">
              <w:marLeft w:val="0"/>
              <w:marRight w:val="0"/>
              <w:marTop w:val="0"/>
              <w:marBottom w:val="0"/>
              <w:divBdr>
                <w:top w:val="none" w:sz="0" w:space="0" w:color="auto"/>
                <w:left w:val="none" w:sz="0" w:space="0" w:color="auto"/>
                <w:bottom w:val="none" w:sz="0" w:space="0" w:color="auto"/>
                <w:right w:val="none" w:sz="0" w:space="0" w:color="auto"/>
              </w:divBdr>
            </w:div>
            <w:div w:id="1056709039">
              <w:marLeft w:val="0"/>
              <w:marRight w:val="0"/>
              <w:marTop w:val="0"/>
              <w:marBottom w:val="0"/>
              <w:divBdr>
                <w:top w:val="none" w:sz="0" w:space="0" w:color="auto"/>
                <w:left w:val="none" w:sz="0" w:space="0" w:color="auto"/>
                <w:bottom w:val="none" w:sz="0" w:space="0" w:color="auto"/>
                <w:right w:val="none" w:sz="0" w:space="0" w:color="auto"/>
              </w:divBdr>
            </w:div>
            <w:div w:id="1722828318">
              <w:marLeft w:val="0"/>
              <w:marRight w:val="0"/>
              <w:marTop w:val="0"/>
              <w:marBottom w:val="0"/>
              <w:divBdr>
                <w:top w:val="none" w:sz="0" w:space="0" w:color="auto"/>
                <w:left w:val="none" w:sz="0" w:space="0" w:color="auto"/>
                <w:bottom w:val="none" w:sz="0" w:space="0" w:color="auto"/>
                <w:right w:val="none" w:sz="0" w:space="0" w:color="auto"/>
              </w:divBdr>
            </w:div>
            <w:div w:id="172688667">
              <w:marLeft w:val="0"/>
              <w:marRight w:val="0"/>
              <w:marTop w:val="0"/>
              <w:marBottom w:val="0"/>
              <w:divBdr>
                <w:top w:val="none" w:sz="0" w:space="0" w:color="auto"/>
                <w:left w:val="none" w:sz="0" w:space="0" w:color="auto"/>
                <w:bottom w:val="none" w:sz="0" w:space="0" w:color="auto"/>
                <w:right w:val="none" w:sz="0" w:space="0" w:color="auto"/>
              </w:divBdr>
            </w:div>
            <w:div w:id="1708022202">
              <w:marLeft w:val="0"/>
              <w:marRight w:val="0"/>
              <w:marTop w:val="0"/>
              <w:marBottom w:val="0"/>
              <w:divBdr>
                <w:top w:val="none" w:sz="0" w:space="0" w:color="auto"/>
                <w:left w:val="none" w:sz="0" w:space="0" w:color="auto"/>
                <w:bottom w:val="none" w:sz="0" w:space="0" w:color="auto"/>
                <w:right w:val="none" w:sz="0" w:space="0" w:color="auto"/>
              </w:divBdr>
            </w:div>
            <w:div w:id="1210875408">
              <w:marLeft w:val="0"/>
              <w:marRight w:val="0"/>
              <w:marTop w:val="0"/>
              <w:marBottom w:val="0"/>
              <w:divBdr>
                <w:top w:val="none" w:sz="0" w:space="0" w:color="auto"/>
                <w:left w:val="none" w:sz="0" w:space="0" w:color="auto"/>
                <w:bottom w:val="none" w:sz="0" w:space="0" w:color="auto"/>
                <w:right w:val="none" w:sz="0" w:space="0" w:color="auto"/>
              </w:divBdr>
            </w:div>
            <w:div w:id="1195340436">
              <w:marLeft w:val="0"/>
              <w:marRight w:val="0"/>
              <w:marTop w:val="0"/>
              <w:marBottom w:val="0"/>
              <w:divBdr>
                <w:top w:val="none" w:sz="0" w:space="0" w:color="auto"/>
                <w:left w:val="none" w:sz="0" w:space="0" w:color="auto"/>
                <w:bottom w:val="none" w:sz="0" w:space="0" w:color="auto"/>
                <w:right w:val="none" w:sz="0" w:space="0" w:color="auto"/>
              </w:divBdr>
            </w:div>
            <w:div w:id="1156267094">
              <w:marLeft w:val="0"/>
              <w:marRight w:val="0"/>
              <w:marTop w:val="0"/>
              <w:marBottom w:val="0"/>
              <w:divBdr>
                <w:top w:val="none" w:sz="0" w:space="0" w:color="auto"/>
                <w:left w:val="none" w:sz="0" w:space="0" w:color="auto"/>
                <w:bottom w:val="none" w:sz="0" w:space="0" w:color="auto"/>
                <w:right w:val="none" w:sz="0" w:space="0" w:color="auto"/>
              </w:divBdr>
            </w:div>
            <w:div w:id="1439374799">
              <w:marLeft w:val="0"/>
              <w:marRight w:val="0"/>
              <w:marTop w:val="0"/>
              <w:marBottom w:val="0"/>
              <w:divBdr>
                <w:top w:val="none" w:sz="0" w:space="0" w:color="auto"/>
                <w:left w:val="none" w:sz="0" w:space="0" w:color="auto"/>
                <w:bottom w:val="none" w:sz="0" w:space="0" w:color="auto"/>
                <w:right w:val="none" w:sz="0" w:space="0" w:color="auto"/>
              </w:divBdr>
            </w:div>
            <w:div w:id="677655814">
              <w:marLeft w:val="0"/>
              <w:marRight w:val="0"/>
              <w:marTop w:val="0"/>
              <w:marBottom w:val="0"/>
              <w:divBdr>
                <w:top w:val="none" w:sz="0" w:space="0" w:color="auto"/>
                <w:left w:val="none" w:sz="0" w:space="0" w:color="auto"/>
                <w:bottom w:val="none" w:sz="0" w:space="0" w:color="auto"/>
                <w:right w:val="none" w:sz="0" w:space="0" w:color="auto"/>
              </w:divBdr>
            </w:div>
            <w:div w:id="1261067706">
              <w:marLeft w:val="0"/>
              <w:marRight w:val="0"/>
              <w:marTop w:val="0"/>
              <w:marBottom w:val="0"/>
              <w:divBdr>
                <w:top w:val="none" w:sz="0" w:space="0" w:color="auto"/>
                <w:left w:val="none" w:sz="0" w:space="0" w:color="auto"/>
                <w:bottom w:val="none" w:sz="0" w:space="0" w:color="auto"/>
                <w:right w:val="none" w:sz="0" w:space="0" w:color="auto"/>
              </w:divBdr>
            </w:div>
            <w:div w:id="1358581849">
              <w:marLeft w:val="0"/>
              <w:marRight w:val="0"/>
              <w:marTop w:val="0"/>
              <w:marBottom w:val="0"/>
              <w:divBdr>
                <w:top w:val="none" w:sz="0" w:space="0" w:color="auto"/>
                <w:left w:val="none" w:sz="0" w:space="0" w:color="auto"/>
                <w:bottom w:val="none" w:sz="0" w:space="0" w:color="auto"/>
                <w:right w:val="none" w:sz="0" w:space="0" w:color="auto"/>
              </w:divBdr>
            </w:div>
            <w:div w:id="1989673397">
              <w:marLeft w:val="0"/>
              <w:marRight w:val="0"/>
              <w:marTop w:val="0"/>
              <w:marBottom w:val="0"/>
              <w:divBdr>
                <w:top w:val="none" w:sz="0" w:space="0" w:color="auto"/>
                <w:left w:val="none" w:sz="0" w:space="0" w:color="auto"/>
                <w:bottom w:val="none" w:sz="0" w:space="0" w:color="auto"/>
                <w:right w:val="none" w:sz="0" w:space="0" w:color="auto"/>
              </w:divBdr>
            </w:div>
            <w:div w:id="394745736">
              <w:marLeft w:val="0"/>
              <w:marRight w:val="0"/>
              <w:marTop w:val="0"/>
              <w:marBottom w:val="0"/>
              <w:divBdr>
                <w:top w:val="none" w:sz="0" w:space="0" w:color="auto"/>
                <w:left w:val="none" w:sz="0" w:space="0" w:color="auto"/>
                <w:bottom w:val="none" w:sz="0" w:space="0" w:color="auto"/>
                <w:right w:val="none" w:sz="0" w:space="0" w:color="auto"/>
              </w:divBdr>
            </w:div>
            <w:div w:id="508837108">
              <w:marLeft w:val="0"/>
              <w:marRight w:val="0"/>
              <w:marTop w:val="0"/>
              <w:marBottom w:val="0"/>
              <w:divBdr>
                <w:top w:val="none" w:sz="0" w:space="0" w:color="auto"/>
                <w:left w:val="none" w:sz="0" w:space="0" w:color="auto"/>
                <w:bottom w:val="none" w:sz="0" w:space="0" w:color="auto"/>
                <w:right w:val="none" w:sz="0" w:space="0" w:color="auto"/>
              </w:divBdr>
            </w:div>
            <w:div w:id="2027363688">
              <w:marLeft w:val="0"/>
              <w:marRight w:val="0"/>
              <w:marTop w:val="0"/>
              <w:marBottom w:val="0"/>
              <w:divBdr>
                <w:top w:val="none" w:sz="0" w:space="0" w:color="auto"/>
                <w:left w:val="none" w:sz="0" w:space="0" w:color="auto"/>
                <w:bottom w:val="none" w:sz="0" w:space="0" w:color="auto"/>
                <w:right w:val="none" w:sz="0" w:space="0" w:color="auto"/>
              </w:divBdr>
            </w:div>
            <w:div w:id="831527511">
              <w:marLeft w:val="0"/>
              <w:marRight w:val="0"/>
              <w:marTop w:val="0"/>
              <w:marBottom w:val="0"/>
              <w:divBdr>
                <w:top w:val="none" w:sz="0" w:space="0" w:color="auto"/>
                <w:left w:val="none" w:sz="0" w:space="0" w:color="auto"/>
                <w:bottom w:val="none" w:sz="0" w:space="0" w:color="auto"/>
                <w:right w:val="none" w:sz="0" w:space="0" w:color="auto"/>
              </w:divBdr>
            </w:div>
            <w:div w:id="1846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IHUSH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4849</Characters>
  <Application>Microsoft Office Word</Application>
  <DocSecurity>0</DocSecurity>
  <Lines>40</Lines>
  <Paragraphs>11</Paragraphs>
  <ScaleCrop>false</ScaleCrop>
  <Company>Users</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邵晖</dc:creator>
  <cp:keywords/>
  <dc:description/>
  <cp:lastModifiedBy>邵晖</cp:lastModifiedBy>
  <cp:revision>3</cp:revision>
  <dcterms:created xsi:type="dcterms:W3CDTF">2016-03-31T00:50:00Z</dcterms:created>
  <dcterms:modified xsi:type="dcterms:W3CDTF">2016-03-31T00:51:00Z</dcterms:modified>
</cp:coreProperties>
</file>